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792021">
        <w:rPr>
          <w:sz w:val="20"/>
        </w:rPr>
        <w:t>2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792021">
        <w:rPr>
          <w:sz w:val="20"/>
        </w:rPr>
        <w:t>23</w:t>
      </w:r>
      <w:r>
        <w:rPr>
          <w:sz w:val="20"/>
        </w:rPr>
        <w:t>.</w:t>
      </w:r>
      <w:r w:rsidR="00792021">
        <w:rPr>
          <w:sz w:val="20"/>
        </w:rPr>
        <w:t>05</w:t>
      </w:r>
      <w:r>
        <w:rPr>
          <w:sz w:val="20"/>
        </w:rPr>
        <w:t xml:space="preserve">.2022 № </w:t>
      </w:r>
      <w:r w:rsidR="00792021">
        <w:rPr>
          <w:sz w:val="20"/>
        </w:rPr>
        <w:t>24</w:t>
      </w:r>
    </w:p>
    <w:p w:rsidR="00344074" w:rsidRDefault="00836A43">
      <w:pPr>
        <w:widowControl w:val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5950" cy="615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74" w:rsidRDefault="00344074" w:rsidP="00A931C2">
      <w:pPr>
        <w:widowControl w:val="0"/>
        <w:spacing w:before="100" w:after="100"/>
        <w:contextualSpacing/>
        <w:jc w:val="center"/>
        <w:rPr>
          <w:b/>
          <w:sz w:val="16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344074" w:rsidRPr="00A931C2" w:rsidRDefault="00344074" w:rsidP="00A931C2">
      <w:pPr>
        <w:widowControl w:val="0"/>
        <w:spacing w:before="100" w:after="100"/>
        <w:contextualSpacing/>
        <w:jc w:val="center"/>
        <w:rPr>
          <w:b/>
          <w:szCs w:val="28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344074" w:rsidRPr="00A931C2" w:rsidRDefault="00344074" w:rsidP="00A931C2">
      <w:pPr>
        <w:widowControl w:val="0"/>
        <w:spacing w:before="100" w:after="100"/>
        <w:ind w:right="82"/>
        <w:contextualSpacing/>
        <w:jc w:val="center"/>
        <w:rPr>
          <w:szCs w:val="28"/>
        </w:rPr>
      </w:pPr>
    </w:p>
    <w:p w:rsidR="00344074" w:rsidRDefault="00792021" w:rsidP="00A931C2">
      <w:pPr>
        <w:widowControl w:val="0"/>
        <w:tabs>
          <w:tab w:val="left" w:pos="3984"/>
          <w:tab w:val="left" w:pos="8770"/>
          <w:tab w:val="left" w:pos="9000"/>
        </w:tabs>
        <w:spacing w:before="100" w:after="100"/>
        <w:ind w:firstLine="720"/>
        <w:contextualSpacing/>
        <w:rPr>
          <w:spacing w:val="-13"/>
        </w:rPr>
      </w:pPr>
      <w:r>
        <w:t>2</w:t>
      </w:r>
      <w:r w:rsidR="005444CF">
        <w:t>3</w:t>
      </w:r>
      <w:bookmarkStart w:id="0" w:name="_GoBack"/>
      <w:bookmarkEnd w:id="0"/>
      <w:r w:rsidR="00836A43">
        <w:t>.</w:t>
      </w:r>
      <w:r>
        <w:t>05</w:t>
      </w:r>
      <w:r w:rsidR="00836A43">
        <w:t>.2022</w:t>
      </w:r>
      <w:r w:rsidR="00836A43">
        <w:tab/>
        <w:t>г. Ростов-на-Дону</w:t>
      </w:r>
      <w:r w:rsidR="00836A43">
        <w:rPr>
          <w:spacing w:val="-13"/>
        </w:rPr>
        <w:tab/>
        <w:t xml:space="preserve">№ </w:t>
      </w:r>
      <w:r>
        <w:rPr>
          <w:spacing w:val="-13"/>
        </w:rPr>
        <w:t>24</w:t>
      </w:r>
      <w:r w:rsidR="00836A43">
        <w:rPr>
          <w:spacing w:val="-13"/>
        </w:rPr>
        <w:t>/</w:t>
      </w:r>
      <w:r>
        <w:rPr>
          <w:spacing w:val="-13"/>
        </w:rPr>
        <w:t>2</w:t>
      </w:r>
    </w:p>
    <w:p w:rsidR="00344074" w:rsidRPr="00A931C2" w:rsidRDefault="00344074" w:rsidP="00A931C2">
      <w:pPr>
        <w:widowControl w:val="0"/>
        <w:spacing w:before="100" w:after="100"/>
        <w:contextualSpacing/>
        <w:jc w:val="left"/>
        <w:rPr>
          <w:b/>
          <w:szCs w:val="28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</w:rPr>
      </w:pPr>
      <w:r>
        <w:rPr>
          <w:b/>
        </w:rPr>
        <w:t xml:space="preserve">О внесении изменений в постановление Региональной службы по тарифам Ростовской области от 29.12.2021 № 75/1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>
        <w:rPr>
          <w:b/>
        </w:rPr>
        <w:t>энергопринимающих</w:t>
      </w:r>
      <w:proofErr w:type="spellEnd"/>
      <w:r>
        <w:rPr>
          <w:b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2022 год»</w:t>
      </w:r>
    </w:p>
    <w:p w:rsidR="00344074" w:rsidRPr="00A931C2" w:rsidRDefault="00344074" w:rsidP="00A931C2">
      <w:pPr>
        <w:widowControl w:val="0"/>
        <w:spacing w:before="100" w:after="100"/>
        <w:contextualSpacing/>
        <w:jc w:val="center"/>
        <w:rPr>
          <w:szCs w:val="28"/>
        </w:rPr>
      </w:pPr>
    </w:p>
    <w:p w:rsidR="00344074" w:rsidRDefault="00836A43" w:rsidP="00A931C2">
      <w:pPr>
        <w:spacing w:before="100" w:after="100"/>
        <w:ind w:firstLine="720"/>
        <w:contextualSpacing/>
      </w:pPr>
      <w: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Методическими указаниями по определению размера платы за технологическое присоединение к электрическим сетям, утвержденными приказом ФАС России от 29.08.2017 № 1135/17,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A931C2" w:rsidRDefault="00A931C2" w:rsidP="00A931C2">
      <w:pPr>
        <w:spacing w:before="100" w:after="100"/>
        <w:ind w:firstLine="720"/>
        <w:contextualSpacing/>
      </w:pPr>
    </w:p>
    <w:p w:rsidR="00344074" w:rsidRDefault="00836A43" w:rsidP="00A931C2">
      <w:pPr>
        <w:spacing w:before="100" w:after="100"/>
        <w:contextualSpacing/>
        <w:jc w:val="center"/>
        <w:rPr>
          <w:b/>
        </w:rPr>
      </w:pPr>
      <w:r>
        <w:rPr>
          <w:b/>
        </w:rPr>
        <w:t>постановляет:</w:t>
      </w:r>
    </w:p>
    <w:p w:rsidR="00A931C2" w:rsidRDefault="00A931C2" w:rsidP="00A931C2">
      <w:pPr>
        <w:spacing w:before="100" w:after="100"/>
        <w:contextualSpacing/>
        <w:jc w:val="center"/>
        <w:rPr>
          <w:b/>
        </w:rPr>
      </w:pPr>
    </w:p>
    <w:p w:rsidR="00A931C2" w:rsidRDefault="00836A43" w:rsidP="00A931C2">
      <w:pPr>
        <w:spacing w:before="100" w:after="100"/>
        <w:ind w:firstLine="720"/>
        <w:contextualSpacing/>
      </w:pPr>
      <w:r>
        <w:t xml:space="preserve">1. Внести изменения в примечания к приложениям № 2, № 3, № 5 и № 6 к постановлению Региональной службы по тарифам Ростовской области от 29.12.2021 № 75/1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к распределительным электрическим сетям </w:t>
      </w:r>
      <w:r>
        <w:lastRenderedPageBreak/>
        <w:t>территориальных сетевых организаций на территории Ростовской области на 2022 год», заменив слова «равны нулю» словами «с 01.01.2022 по 30.06.2022 равны нулю и с 01.07.2022 по 31.12.2022 составляют 50% от утвержденного значения».</w:t>
      </w:r>
    </w:p>
    <w:p w:rsidR="00344074" w:rsidRDefault="00836A43" w:rsidP="00A931C2">
      <w:pPr>
        <w:spacing w:before="100" w:after="100"/>
        <w:ind w:firstLine="720"/>
        <w:contextualSpacing/>
      </w:pPr>
      <w:r>
        <w:t>2. Постановление вступает в силу со дня его официального опубликования.</w:t>
      </w:r>
    </w:p>
    <w:p w:rsidR="00344074" w:rsidRDefault="00344074" w:rsidP="00A931C2">
      <w:pPr>
        <w:spacing w:before="100" w:after="10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836A43" w:rsidP="00A931C2">
      <w:pPr>
        <w:widowControl w:val="0"/>
        <w:tabs>
          <w:tab w:val="left" w:pos="850"/>
        </w:tabs>
        <w:spacing w:before="100" w:after="100"/>
        <w:contextualSpacing/>
        <w:jc w:val="left"/>
        <w:rPr>
          <w:b/>
        </w:rPr>
      </w:pPr>
      <w:r>
        <w:rPr>
          <w:b/>
        </w:rPr>
        <w:t xml:space="preserve">Руководитель </w:t>
      </w:r>
    </w:p>
    <w:p w:rsidR="00344074" w:rsidRDefault="00836A43" w:rsidP="00A931C2">
      <w:pPr>
        <w:widowControl w:val="0"/>
        <w:tabs>
          <w:tab w:val="left" w:pos="850"/>
        </w:tabs>
        <w:spacing w:before="100" w:after="100"/>
        <w:contextualSpacing/>
        <w:jc w:val="left"/>
        <w:rPr>
          <w:b/>
        </w:rPr>
      </w:pPr>
      <w:r>
        <w:rPr>
          <w:b/>
        </w:rPr>
        <w:t xml:space="preserve">Региональной службы по тарифам </w:t>
      </w:r>
    </w:p>
    <w:p w:rsidR="00344074" w:rsidRDefault="00836A43" w:rsidP="00A931C2">
      <w:pPr>
        <w:spacing w:before="100" w:after="100"/>
        <w:contextualSpacing/>
      </w:pPr>
      <w:r>
        <w:rPr>
          <w:b/>
        </w:rPr>
        <w:t>Ростовской области</w:t>
      </w:r>
      <w:r>
        <w:rPr>
          <w:b/>
        </w:rPr>
        <w:tab/>
        <w:t xml:space="preserve">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А.В. Лукьянов</w:t>
      </w:r>
    </w:p>
    <w:p w:rsidR="00344074" w:rsidRDefault="00344074" w:rsidP="00A931C2">
      <w:pPr>
        <w:spacing w:before="100" w:after="100"/>
        <w:contextualSpacing/>
        <w:rPr>
          <w:sz w:val="20"/>
        </w:rPr>
      </w:pPr>
    </w:p>
    <w:sectPr w:rsidR="00344074" w:rsidSect="00836A43">
      <w:pgSz w:w="11906" w:h="16838"/>
      <w:pgMar w:top="1135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074"/>
    <w:rsid w:val="00344074"/>
    <w:rsid w:val="005444CF"/>
    <w:rsid w:val="00792021"/>
    <w:rsid w:val="00836A43"/>
    <w:rsid w:val="00A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997A"/>
  <w15:docId w15:val="{0628613E-84AA-42B3-BBBA-14CDE9C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beforeAutospacing="1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  <w:jc w:val="left"/>
    </w:pPr>
    <w:rPr>
      <w:rFonts w:ascii="XO Thames" w:hAnsi="XO Thames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Номеровская</cp:lastModifiedBy>
  <cp:revision>5</cp:revision>
  <dcterms:created xsi:type="dcterms:W3CDTF">2022-05-23T11:39:00Z</dcterms:created>
  <dcterms:modified xsi:type="dcterms:W3CDTF">2022-05-23T12:41:00Z</dcterms:modified>
</cp:coreProperties>
</file>