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DCC" w:rsidRPr="00C05DCC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05DCC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ТИПОВОЙ ДОГОВОР</w:t>
      </w:r>
    </w:p>
    <w:p w:rsidR="00C05DCC" w:rsidRPr="00C05DCC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05DCC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об осуществлении технологического присоединения</w:t>
      </w:r>
    </w:p>
    <w:p w:rsidR="00C05DCC" w:rsidRPr="00C05DCC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05DCC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к электрическим сетям</w:t>
      </w:r>
    </w:p>
    <w:p w:rsidR="00C05DCC" w:rsidRPr="00C05DCC" w:rsidRDefault="00C05DCC" w:rsidP="00C05D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C05DCC" w:rsidRPr="00C05DCC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05DCC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(для физических лиц в целях</w:t>
      </w:r>
    </w:p>
    <w:p w:rsidR="00C05DCC" w:rsidRPr="00C05DCC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05DCC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технологического присоединения энергопринимающих устройств,</w:t>
      </w:r>
    </w:p>
    <w:p w:rsidR="00C05DCC" w:rsidRPr="00C05DCC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05DCC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максимальная мощность которых составляет до 15 кВт включительно (с учетом</w:t>
      </w:r>
    </w:p>
    <w:p w:rsidR="00C05DCC" w:rsidRPr="00C05DCC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05DCC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ранее присоединенных в данной точке присоединения энергопринимающих</w:t>
      </w:r>
    </w:p>
    <w:p w:rsidR="00C05DCC" w:rsidRPr="00C05DCC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05DCC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устройств) и которые используются для бытовых и иных нужд, не связанных с</w:t>
      </w:r>
    </w:p>
    <w:p w:rsidR="00C05DCC" w:rsidRPr="00C05DCC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05DCC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осуществлением предпринимательской деятельности, и (или) объектов</w:t>
      </w:r>
    </w:p>
    <w:p w:rsidR="00C05DCC" w:rsidRPr="00C05DCC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C05DCC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микрогенерации</w:t>
      </w:r>
      <w:proofErr w:type="spellEnd"/>
      <w:r w:rsidRPr="00C05DCC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               "___" _________________ 20   г.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(место заключения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договора)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(дата заключения договора)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(наименование сетевой организации)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именуемая      в      дальнейшем     сетевой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организацией,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 лице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(должность, фамилия, имя, отчество)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действующего на основании _______________________________________________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(наименование и реквизиты документа)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 одной стороны, и _____________________________________________________,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(фамилия, имя, отчество заявителя, серия, номер и дата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выдачи паспорта или иного документа, удостоверяющего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личность в соответствии с законодательством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Российской Федерации)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именуемый    в    дальнейшем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заявителем,  с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другой     стороны, вместе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именуемые сторонами, заключили настоящий договор о нижеследующем: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I. Предмет договора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 По настоящему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договору  сетевая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организация  принимает  на  себя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обязательства    по    осуществлению    технологического    присоединения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энергопринимающих устройств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или)  объектов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заявителя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(далее - технологическое присоединение)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(наименование энергопринимающих устройств)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в том числе по обеспечению готовности объектов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электросетевого  хозяйства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>(включая их проектирование, строительство, реконструкцию) к присоединению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энергопринимающих   устройств   и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или)    объектов  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урегулированию  отношений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  третьими  лицами  в  случае   необходимости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строительства 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модернизации)  такими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лицами  принадлежащих  им  объектов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электросетевого   хозяйства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  устройств,    объектов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электроэнергетики), с учетом следующих характеристик: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максимальная  мощность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присоединяемых  энергопринимающих  устройств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 (кВт);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категория надежности ________;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класс  напряжения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электрических  сетей,  к  которым  осуществляется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технологическое присоединение ________ (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);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максимальная   мощность   ранее   присоединенных   энергопринимающих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устройств ________ (кВт)</w:t>
      </w:r>
      <w:hyperlink r:id="rId4" w:anchor="block_481111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(1)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;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максимальная   мощность   присоединяемых   объектов 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 (кВт);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максимальная мощность ранее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присоединенных  объектов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 (кВт)</w:t>
      </w:r>
      <w:hyperlink r:id="rId5" w:anchor="block_481111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(1)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Заявитель   обязуется   оплатить    расходы    на    технологическое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присоединение в соответствии с условиями настоящего договора.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Технологическое  присоединение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необходимо  для  электроснабжения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(наименование объектов заявителя)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расположенных (которые будут располагаться) 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(место нахождения объектов заявителя)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 Точка (точки) присоединения указана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технических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условиях  для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присоединения к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электрическим  сетям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(далее  -  технические   условия) 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располагается  на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расстоянии  _________  метров</w:t>
      </w:r>
      <w:hyperlink r:id="rId6" w:anchor="block_481222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(2)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от  границы   участка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заявителя, на котором располагаются (будут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располагаться)  присоединяемые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объекты заявителя.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Технические  условия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являются  неотъемлемой  частью  настоящего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договора и приведены в </w:t>
      </w:r>
      <w:hyperlink r:id="rId7" w:anchor="block_4811000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приложении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Срок действия технических условий составляет ________ год (года)</w:t>
      </w:r>
      <w:hyperlink r:id="rId8" w:anchor="block_481333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(3)</w:t>
        </w:r>
      </w:hyperlink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 дня заключения настоящего договора.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    5. Срок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выполнения  мероприятий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  технологическому  присоединению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составляет  _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 со дня заключения настоящего договора.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II. Обязанности сторон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6. Сетевая организация обязуется: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надлежащим образом исполнить обязательства по настоящему договору, 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том числе по выполнению возложенных на сетевую организацию мероприятий по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технологическому присоединению (включая урегулирование отношений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  иными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лицами)  до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границ  участка,  на  котором   расположены   присоединяемые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энергопринимающие устройства и 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или)  объекты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заявителя,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указанные в технических условиях;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в течение ____ рабочих дней со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дня  уведомления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заявителем  сетевой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организации 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выполнении  им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технических  условий  осуществить  проверку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выполнения технических условий заявителем, провести с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участием  заявителя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осмотр (обследование) присоединяемых энергопринимающих устройств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или)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объектов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заявителя;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не  позднее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________  рабочих  дней  со  дня     проведения осмотра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(обследования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),  указанного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в  </w:t>
      </w:r>
      <w:hyperlink r:id="rId9" w:anchor="block_481063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абзаце  третьем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настоящего     пункта, с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соблюдением  срока,  установленного  </w:t>
      </w:r>
      <w:hyperlink r:id="rId10" w:anchor="block_481005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пунктом   5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настоящего   договора,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осуществить фактическое присоединение энергопринимающих устройств и (или)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объектов </w:t>
      </w:r>
      <w:proofErr w:type="spellStart"/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заявителя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к  электрическим  сетям,  фактический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прием (подачу) напряжения и мощности, составить при участии заявителя акт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  осуществлении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технологического   присоединения   и     направить его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заявителю.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7.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Сетевая  организация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  невыполнении  заявителем  технических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условий 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согласованный  срок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  наличии  на  дату  окончания   срока их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действия технической возможности технологического присоединения вправе по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обращению заявителя продлить срок действия технических условий.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  этом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дополнительная плата не взимается.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8. Заявитель обязуется: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надлежащим образом исполнить обязательства по настоящему договору, 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>том  числе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  выполнению  возложенных  на  заявителя     мероприятий по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технологическому присоединению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пределах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границ  участка,  на  котором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расположены присоединяемые энергопринимающие устройства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или)  объекты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заявителя, указанные в технических условиях;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после выполнения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мероприятий  по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технологическому   присоединению 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пределах   границ   участка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заявителя,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предусмотренных   техническими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условиями, уведомить сетевую организацию о выполнении технических условий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и представить копии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разделов  проектной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документации,  предусматривающих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технические решения, обеспечивающие выполнение технических условий, в том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числе решения по схеме внешнего электроснабжения 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схеме  выдачи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мощности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объектов  по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производству  электрической  энергии),  релейной   защите 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автоматике,  телемеханике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  связи,  в  случае,  если  такая   проектная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документация не была представлена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заявителем  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сетевую   организацию до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направления заявителем 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сетевую  организацию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уведомления  о  выполнении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технических условий (если в соответствии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  законодательством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Российской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Федерации   о   градостроительной   деятельности   разработка   проектной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документации является обязательной);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принять   участие   в    осмотре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обследовании)    присоединяемых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 устройств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  (или)  объектов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сетевой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организацией;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после осуществления сетевой организацией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фактического  присоединения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энергопринимающих устройств и (или) объектов </w:t>
      </w:r>
      <w:proofErr w:type="spellStart"/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заявителя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к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электрическим сетям, фактического приема (подачи)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напряжения  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мощности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подписать  акт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об  осуществлении  технологического    присоединения либо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представить мотивированный отказ от подписания 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течение  _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  рабочих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дней со дня получения указанного акта от сетевой организации;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надлежащим образом исполнять  указанные  в  </w:t>
      </w:r>
      <w:hyperlink r:id="rId11" w:anchor="block_481300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разделе  III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настоящего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договора   обязательства   по   оплате   расходов   на    технологическое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присоединение.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9.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Заявитель  вправе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  невыполнении  им  технических   условий 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>согласованный  срок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  наличии  на  дату  окончания  срока  их  действия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технической  возможности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технологического  присоединения    обратиться 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сетевую организацию с просьбой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  продлении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срока  действия  технических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условий.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III. Плата за технологическое присоединение и порядок расчетов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10. Размер платы за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технологическое  присоединение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определяется  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соответствии с решением _________________________________________________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(наименование органа исполнительной власти в области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государственного регулирования тарифов)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от ___________ N ______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  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составляет _________  рублей  ______ копеек.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11. Внесение платы за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технологическое  присоединение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осуществляется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заявителем в следующем порядке: _________________________________________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(указываются порядок и сроки внесения платы за технологическое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присоединение)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12. Датой исполнения обязательства заявителя по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оплате  расходов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на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технологическое присоединение считается дата внесения денежных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средств  в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кассу или на расчетный счет сетевой организации.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IV. Разграничение балансовой принадлежности электрических сетей 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эксплуатационной ответственности сторон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13. Заявитель несет балансовую и эксплуатационную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ответственность  в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границах  своего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участка,  сетевая  организация  -  до  границ   участка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заявителя</w:t>
      </w:r>
      <w:hyperlink r:id="rId12" w:anchor="block_481666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(6)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V. Условия изменения, расторжения договора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и ответственность сторон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14. Настоящий договор может быть изменен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по  письменному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соглашению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сторон или в судебном порядке.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15. Договор может быть расторгнут по требованию одной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из  сторон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основаниям, предусмотренным </w:t>
      </w:r>
      <w:hyperlink r:id="rId13" w:anchor="block_4502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Гражданским кодексом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Российской Федерации.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    16. Заявитель вправе при нарушении сетевой организацией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указанных  в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настоящем договоре сроков технологического присоединения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одностороннем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порядке расторгнуть настоящий договор.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Нарушение заявителем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установленного  договором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срока  осуществления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мероприятий   по   технологическому   присоединению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   случае, если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техническими   условиями   предусмотрен   поэтапный   ввод    в    работу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энергопринимающих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устройств,  -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мероприятий,  предусмотренных  очередным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этапом) на 12 и более месяцев при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условии,  что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сетевой   организацией 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полном объеме выполнены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мероприятия  по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технологическому  присоединению,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срок  осуществления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которых  по  договору  наступает  ранее  нарушенного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заявителем   срока   осуществления   мероприятий   по    технологическому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присоединению,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может  служить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основанием  для  расторжения   договора по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требованию сетевой организации по решению суда.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17. Абзац утратил силу с 1 июля 2022 г. - </w:t>
      </w:r>
      <w:hyperlink r:id="rId14" w:anchor="block_1121291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Постановление 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Правительства России от 30 июня 2022 г. N 1178</w:t>
      </w:r>
    </w:p>
    <w:p w:rsidR="00C05DCC" w:rsidRPr="003A62ED" w:rsidRDefault="00C05DCC" w:rsidP="00C05DCC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5" w:anchor="/document/0/block/481017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См. предыдущую редакцию</w:t>
        </w:r>
      </w:hyperlink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Сторона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договора,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нарушившая срок осуществления мероприятий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по    технологическому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присоединению,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предусмотренный договором,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обязана     уплатить другой    стороне неустойку, равную   0,25 процента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общего   размера   платы за   каждый день просрочки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 исключением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случаев       нарушения    выполнения технических условий   заявителями,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технологическое     присоединение    энергопринимающих устройств которых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осуществляется     на    уровне напряжения 0,4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 ниже).      При этом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совокупный размер    такой неустойки при нарушении   срока осуществления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мероприятий   по   технологическому    присоединению заявителем не может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превышать     размер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неустойки,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определенный   в    предусмотренном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настоящим абзацем порядке, за год просрочки.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Сторона  договора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 нарушившая  срок  осуществления   мероприятий по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технологическому  присоединению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 предусмотренный  настоящим   договором,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обязана уплатить понесенные другой стороной договора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расходы  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размере,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определенном в судебном акте, связанные с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необходимостью  принудительного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взыскания неустойки, предусмотренной </w:t>
      </w:r>
      <w:hyperlink r:id="rId16" w:anchor="block_481017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абзацем первым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или </w:t>
      </w:r>
      <w:hyperlink r:id="rId17" w:anchor="block_481172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вторым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настоящего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пункта, в случае необоснованного уклонения либо отказа от ее уплаты.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18. За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неисполнение  или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ненадлежащее  исполнение   обязательств по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настоящему  договору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стороны  несут  ответственность  в   соответствии с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законодательством Российской Федерации.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19. Стороны освобождаются от ответственности за частичное или полное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неисполнение  обязательств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  настоящему  договору,  если  оно  явилось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следствием обстоятельств непреодолимой силы,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возникших  после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подписания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сторонами настоящего договора и оказывающих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непосредственное  воздействие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 выполнение сторонами обязательств по настоящему договору.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VI. Порядок разрешения споров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20. Споры, которые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могут  возникнуть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  исполнении,   изменении 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расторжении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настоящего  договора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 стороны  разрешают  в   соответствии с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законодательством Российской Федерации.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VII. Заключительные положения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21.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Настоящий  договор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считается  заключенным  с  даты  поступления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подписанного  заявителем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экземпляра  настоящего   договора   в   сетевую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организацию.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22. Настоящий договор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составлен  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подписан  в  2   экземплярах, по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одному для каждой из сторон.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Реквизиты Сторон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Сетевая организация                         Заявитель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  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(наименование сетевой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организации)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(фамилия, имя, отчество)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  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(место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нахождения)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(серия, номер, дата и место выдачи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ИНН/КПП __________________________                паспорта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  или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иного документа, удостоверяющего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      личность в соответствии с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                                            законодательством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       Российской Федерации)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р/с _____________________________   ИНН (при наличии)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к/с _____________________________   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________________________________   Место жительства 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(должность, фамилия, имя,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отчество  _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лица,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действующего от имени сетевой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организации)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_______________________________       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подпись)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(подпись)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М.П.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------------------------------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1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Подлежит указанию, если энергопринимающее устройство (объект </w:t>
      </w:r>
      <w:proofErr w:type="spellStart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) заявителя ранее в надлежащем порядке </w:t>
      </w:r>
      <w:proofErr w:type="gramStart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было технологически присоединено</w:t>
      </w:r>
      <w:proofErr w:type="gramEnd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заявитель имеет документы, подтверждающие указанное технологическое присоединение и наличие ранее присоединенных в данной точке присоединения энергопринимающих устройств (объектов </w:t>
      </w:r>
      <w:proofErr w:type="spellStart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2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Точки присоединения не могут располагаться далее 15 метров от границы участка, на котором располагаются (будут располагаться) присоединяемые объекты заявителя.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3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Срок действия технических условий не может составлять менее 2 лет и более 5 лет.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18"/>
          <w:szCs w:val="18"/>
          <w:vertAlign w:val="superscript"/>
          <w:lang w:eastAsia="ru-RU"/>
        </w:rPr>
        <w:t>4</w:t>
      </w: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Исключена с 1 июля 2022 г. - </w:t>
      </w:r>
      <w:hyperlink r:id="rId18" w:anchor="block_1121292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Постановление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30 июня 2022 г. N 1178</w:t>
      </w:r>
    </w:p>
    <w:p w:rsidR="00C05DCC" w:rsidRPr="003A62ED" w:rsidRDefault="00C05DCC" w:rsidP="00C05DCC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9" w:anchor="/document/0/block/481444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См. предыдущую редакцию</w:t>
        </w:r>
      </w:hyperlink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18"/>
          <w:szCs w:val="18"/>
          <w:vertAlign w:val="superscript"/>
          <w:lang w:eastAsia="ru-RU"/>
        </w:rPr>
        <w:t>5</w:t>
      </w: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Исключена с 1 июля 2022 г. - </w:t>
      </w:r>
      <w:hyperlink r:id="rId20" w:anchor="block_1121292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Постановление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30 июня 2022 г. N 1178</w:t>
      </w:r>
    </w:p>
    <w:p w:rsidR="00C05DCC" w:rsidRPr="003A62ED" w:rsidRDefault="00C05DCC" w:rsidP="00C05DCC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21" w:anchor="/document/0/block/481555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См. предыдущую редакцию</w:t>
        </w:r>
      </w:hyperlink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6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Такой порядок разграничения балансовой и эксплуатационной ответственности устанавливается, если иное не определено соглашением между сетевой организацией и заявителем, заключенным на основании обращения заявителя в сетевую организацию.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------------------------------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ПРИЛОЖЕНИЕ</w:t>
      </w:r>
      <w:r w:rsidRPr="003A62ED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к </w:t>
      </w:r>
      <w:hyperlink r:id="rId22" w:anchor="block_481000" w:history="1">
        <w:r w:rsidRPr="003A62ED">
          <w:rPr>
            <w:rFonts w:ascii="Times New Roman" w:eastAsia="Times New Roman" w:hAnsi="Times New Roman" w:cs="Times New Roman"/>
            <w:b/>
            <w:bCs/>
            <w:color w:val="3272C0"/>
            <w:sz w:val="24"/>
            <w:szCs w:val="24"/>
            <w:lang w:eastAsia="ru-RU"/>
          </w:rPr>
          <w:t>типовому договору</w:t>
        </w:r>
      </w:hyperlink>
      <w:r w:rsidRPr="003A62ED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об осуществлении технологического</w:t>
      </w:r>
      <w:r w:rsidRPr="003A62ED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присоединения к электрическим сетям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ТЕХНИЧЕСКИЕ УСЛОВИЯ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для присоединения к электрическим сетям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(для физических лиц в целях технологического присоединения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энергопринимающих устройств, максимальная мощность которых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составляет до 15 кВт включительно (с учетом ранее присоединенных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       в данной точке присоединения энергопринимающих устройств)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и которые используются для бытовых и иных нужд, не связанных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с осуществлением предпринимательской деятельности,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и (или) объектов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N                                           "_____" __________ 20___ г.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(наименование сетевой организации, выдавшей технические условия)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(фамилия, имя, отчество заявителя)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 Наименование энергопринимающих устройств заявителя 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 Наименование объектов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заявителя 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   Наименование   и   место   нахождения         объектов, в целях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электроснабжения  которых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осуществляется  технологическое  присоединение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 устройств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  (или) объектов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заявителя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 Максимальная мощность присоединяемых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 устройств</w:t>
      </w:r>
      <w:proofErr w:type="gram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заявителя составляет _______________________________ (кВт).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(если энергопринимающее устройство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вводится в эксплуатацию по этапам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и очередям, указывается поэтапное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распределение мощности)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5.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Максимальная  мощность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присоединяемых  объектов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заявителя составляет ____________________________ (кВт).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(если объекты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вводятся в эксплуатацию по этапам 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очередям, указывается поэтапное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распределение мощности)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6. Категория надежности ___________________________________________.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7. Класс напряжения электрических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сетей,  к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которым  осуществляется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технологическое присоединение ____________ (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8. Год ввода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эксплуатацию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энергопринимающих  устройств  и  (или)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объектов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заявителя ____________.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    9.   Точка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точки)   присоединения   (вводные    распределительные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устройства,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линии  электропередачи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 базовые  подстанции,   генераторы) 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максимальная  мощность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энергопринимающих  устройств  по     каждой точке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 _____________ (кВт).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10.   Точка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точки)   присоединения   (вводные   распределительные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устройства,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линии  электропередачи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 базовые  подстанции,   генераторы) 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максимальная   мощность   объектов 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по     каждой точке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 _____________ (кВт).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11. Основной источник питания _____________________________________.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12. Резервный источник питания ____________________________________.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13. Сетевая организация осуществляет</w:t>
      </w:r>
      <w:hyperlink r:id="rId23" w:anchor="block_4811111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1</w:t>
        </w:r>
      </w:hyperlink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(указываются требования к усилению существующей электрической сети 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связи с присоединением новых мощностей (строительство новых линий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электропередачи, подстанций, увеличение сечения проводов и кабелей,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замена или увеличение мощности трансформаторов, расширение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распределительных устройств, модернизация оборудования, реконструкция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объектов электросетевого хозяйства, установка устройств регулирования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напряжения для обеспечения надежности и качества электрической энергии, 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случае присоединения объектов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указываются также требования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по обеспечению технического ограничения выдачи электрической энергии 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сеть с максимальной мощностью, не превышающей величину максимальной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мощности энергопринимающих устройств потребителя электрической энергии,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которому принадлежат на праве собственности или на ином законном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основании объекты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и составляющей не более 15 кВт, а также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по договоренности сторон иные обязанности по исполнению технических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условий, предусмотренные </w:t>
      </w:r>
      <w:hyperlink r:id="rId24" w:anchor="block_4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пунктами 251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, </w:t>
      </w:r>
      <w:hyperlink r:id="rId25" w:anchor="block_1256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256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 </w:t>
      </w:r>
      <w:hyperlink r:id="rId26" w:anchor="block_1257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257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Правил технологического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присоединения энергопринимающих устройств потребителей электрической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энергии, объектов по производству электрической энергии, а также объектов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 электросетевого хозяйства, принадлежащих сетевым организациям и иным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лицам, к электрическим сетям)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14. Заявитель осуществляет</w:t>
      </w:r>
      <w:hyperlink r:id="rId27" w:anchor="block_4811222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2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_______________________________________.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15.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Срок  действия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настоящих   технических   условий   составляет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 года (лет)</w:t>
      </w:r>
      <w:hyperlink r:id="rId28" w:anchor="block_4811333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3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со  дня  заключения  договора  об  осуществлении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технологического присоединения к электрическим сетям.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(подпись)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(должность, фамилия, имя, отчество лица,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действующего от имени сетевой организации)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"__" ____________ 20__ г.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C05DCC" w:rsidRPr="003A62ED" w:rsidRDefault="00C05DCC" w:rsidP="00C05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------------------------------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1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Указываются обязательства сетевой организации по исполнению технических условий до границы участка, на котором расположены энергопринимающие устройства и (или) объекты </w:t>
      </w:r>
      <w:proofErr w:type="spellStart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заявителя, включая урегулирование отношений с иными лицами.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2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Указываются обязательства заявителя по исполнению технических условий в пределах границ участка, на котором расположены энергопринимающие устройства и (или) объекты </w:t>
      </w:r>
      <w:proofErr w:type="spellStart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заявителя, за исключением обязанностей, обязательных для исполнения сетевой организацией за счет ее средств.</w:t>
      </w:r>
    </w:p>
    <w:p w:rsidR="00C05DCC" w:rsidRPr="003A62ED" w:rsidRDefault="00C05DCC" w:rsidP="00C0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3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Срок действия технических условий не может составлять менее 2 лет и более 5 лет.</w:t>
      </w:r>
    </w:p>
    <w:p w:rsidR="00AE6847" w:rsidRDefault="00AE6847"/>
    <w:sectPr w:rsidR="00AE6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DCC"/>
    <w:rsid w:val="00AE6847"/>
    <w:rsid w:val="00C0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469A7-ECCD-4F18-8A1C-2CD27D8B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7740/" TargetMode="External"/><Relationship Id="rId13" Type="http://schemas.openxmlformats.org/officeDocument/2006/relationships/hyperlink" Target="https://base.garant.ru/10164072/13d2a22b6fd7c0cd2b7bee6f17d4a0e4/" TargetMode="External"/><Relationship Id="rId18" Type="http://schemas.openxmlformats.org/officeDocument/2006/relationships/hyperlink" Target="https://base.garant.ru/404925003/" TargetMode="External"/><Relationship Id="rId26" Type="http://schemas.openxmlformats.org/officeDocument/2006/relationships/hyperlink" Target="https://base.garant.ru/187740/bf3c4cb11d29b484bbb06d910d94e5fd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vo.garant.ru/" TargetMode="External"/><Relationship Id="rId7" Type="http://schemas.openxmlformats.org/officeDocument/2006/relationships/hyperlink" Target="https://base.garant.ru/187740/bf3c4cb11d29b484bbb06d910d94e5fd/" TargetMode="External"/><Relationship Id="rId12" Type="http://schemas.openxmlformats.org/officeDocument/2006/relationships/hyperlink" Target="https://base.garant.ru/187740/" TargetMode="External"/><Relationship Id="rId17" Type="http://schemas.openxmlformats.org/officeDocument/2006/relationships/hyperlink" Target="https://base.garant.ru/187740/" TargetMode="External"/><Relationship Id="rId25" Type="http://schemas.openxmlformats.org/officeDocument/2006/relationships/hyperlink" Target="https://base.garant.ru/187740/bf3c4cb11d29b484bbb06d910d94e5fd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ase.garant.ru/187740/bf3c4cb11d29b484bbb06d910d94e5fd/" TargetMode="External"/><Relationship Id="rId20" Type="http://schemas.openxmlformats.org/officeDocument/2006/relationships/hyperlink" Target="https://base.garant.ru/404925003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ase.garant.ru/187740/" TargetMode="External"/><Relationship Id="rId11" Type="http://schemas.openxmlformats.org/officeDocument/2006/relationships/hyperlink" Target="https://base.garant.ru/187740/bf3c4cb11d29b484bbb06d910d94e5fd/" TargetMode="External"/><Relationship Id="rId24" Type="http://schemas.openxmlformats.org/officeDocument/2006/relationships/hyperlink" Target="https://base.garant.ru/187740/bf3c4cb11d29b484bbb06d910d94e5fd/" TargetMode="External"/><Relationship Id="rId5" Type="http://schemas.openxmlformats.org/officeDocument/2006/relationships/hyperlink" Target="https://base.garant.ru/187740/" TargetMode="External"/><Relationship Id="rId15" Type="http://schemas.openxmlformats.org/officeDocument/2006/relationships/hyperlink" Target="https://ivo.garant.ru/" TargetMode="External"/><Relationship Id="rId23" Type="http://schemas.openxmlformats.org/officeDocument/2006/relationships/hyperlink" Target="https://base.garant.ru/187740/" TargetMode="External"/><Relationship Id="rId28" Type="http://schemas.openxmlformats.org/officeDocument/2006/relationships/hyperlink" Target="https://base.garant.ru/187740/" TargetMode="External"/><Relationship Id="rId10" Type="http://schemas.openxmlformats.org/officeDocument/2006/relationships/hyperlink" Target="https://base.garant.ru/187740/bf3c4cb11d29b484bbb06d910d94e5fd/" TargetMode="External"/><Relationship Id="rId19" Type="http://schemas.openxmlformats.org/officeDocument/2006/relationships/hyperlink" Target="https://ivo.garant.ru/" TargetMode="External"/><Relationship Id="rId4" Type="http://schemas.openxmlformats.org/officeDocument/2006/relationships/hyperlink" Target="https://base.garant.ru/187740/" TargetMode="External"/><Relationship Id="rId9" Type="http://schemas.openxmlformats.org/officeDocument/2006/relationships/hyperlink" Target="https://base.garant.ru/187740/" TargetMode="External"/><Relationship Id="rId14" Type="http://schemas.openxmlformats.org/officeDocument/2006/relationships/hyperlink" Target="https://base.garant.ru/404925003/" TargetMode="External"/><Relationship Id="rId22" Type="http://schemas.openxmlformats.org/officeDocument/2006/relationships/hyperlink" Target="https://base.garant.ru/187740/bf3c4cb11d29b484bbb06d910d94e5fd/" TargetMode="External"/><Relationship Id="rId27" Type="http://schemas.openxmlformats.org/officeDocument/2006/relationships/hyperlink" Target="https://base.garant.ru/187740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3530</Words>
  <Characters>20126</Characters>
  <Application>Microsoft Office Word</Application>
  <DocSecurity>0</DocSecurity>
  <Lines>167</Lines>
  <Paragraphs>47</Paragraphs>
  <ScaleCrop>false</ScaleCrop>
  <Company/>
  <LinksUpToDate>false</LinksUpToDate>
  <CharactersWithSpaces>23609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Пасышников</dc:creator>
  <cp:keywords/>
  <dc:description/>
  <cp:lastModifiedBy>Андрей Пасышников</cp:lastModifiedBy>
  <cp:revision>1</cp:revision>
  <dcterms:created xsi:type="dcterms:W3CDTF">2025-01-17T13:38:00Z</dcterms:created>
  <dcterms:modified xsi:type="dcterms:W3CDTF">2025-01-17T13:39:00Z</dcterms:modified>
</cp:coreProperties>
</file>