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51D3A" w:rsidRPr="00A51D3A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51D3A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Условия</w:t>
      </w:r>
    </w:p>
    <w:p w:rsidR="00A51D3A" w:rsidRPr="00A51D3A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51D3A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типового договора об осуществлении технологического присоединения к</w:t>
      </w:r>
    </w:p>
    <w:p w:rsidR="00A51D3A" w:rsidRPr="00A51D3A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51D3A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электрическим сетям</w:t>
      </w:r>
    </w:p>
    <w:p w:rsidR="00A51D3A" w:rsidRPr="003A62ED" w:rsidRDefault="00A51D3A" w:rsidP="00A51D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b/>
          <w:bCs/>
          <w:color w:val="22272F"/>
          <w:sz w:val="24"/>
          <w:szCs w:val="24"/>
          <w:lang w:eastAsia="ru-RU"/>
        </w:rPr>
        <w:t>I. Предмет договора</w:t>
      </w:r>
    </w:p>
    <w:p w:rsidR="00A51D3A" w:rsidRPr="003A62ED" w:rsidRDefault="00A51D3A" w:rsidP="00A51D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1. 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Сетевая  организация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принимает   на   себя     обязательства по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осуществлению технологического присоединения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энергопринимающих  устройств</w:t>
      </w:r>
      <w:proofErr w:type="gramEnd"/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заявителя   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(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далее       -             технологическое присоединение)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_________________________________________________________________________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(наименование энергопринимающих устройств)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в том числе по обеспечению готовности объектов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электросетевого  хозяйства</w:t>
      </w:r>
      <w:proofErr w:type="gramEnd"/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(включая их проектирование, строительство, реконструкцию) к присоединению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энергопринимающих устройств, урегулированию отношений с третьими лицами в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случае   необходимости   строительства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(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модернизации)     такими лицами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принадлежащих им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объектов  электросетевого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хозяйства  (энергопринимающих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устройств, объектов электроэнергетики), с учетом следующих характеристик: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максимальная  мощность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присоединяемых  энергопринимающих  устройств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 (кВт);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категория надежности ______;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класс  напряжения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электрических  сетей,  к  которым  осуществляется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технологическое присоединение _____ (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кВ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);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максимальная   мощность   ранее   присоединенных   энергопринимающих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устройств _____ кВт.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Заявитель   обязуется   оплатить    расходы    на    технологическое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присоединение  в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соответствии  с  условиями  договора  об  осуществлении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технологического присоединения к электрическим сетям (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далее  -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договор).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Сетевая организация и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заявитель  являются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сторонами  договора   (далее -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стороны).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2.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Технологическое  присоединение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необходимо  для  электроснабжения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________________________________________________________________________,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(наименование объектов заявителя)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расположенных (которые будут располагаться) ____________________________.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(место нахождения объектов заявителя)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3. Точка (точки) присоединения указана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в  технических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условиях  для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присоединения к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электрическим  сетям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(далее  -  технические   условия) и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располагается на расстоянии _______ метров от границы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участка  заявителя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,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на котором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располагаются  (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будут  располагаться)  присоединяемые  объекты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lastRenderedPageBreak/>
        <w:t>заявителя.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4. Технические условия являются неотъемлемой частью договора.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Срок действия технических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условий  составляет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____________  со  дня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заключения настоящего договора.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5. Срок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выполнения  мероприятий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по  технологическому  присоединению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составляет ___________ со дня заключения договора.</w:t>
      </w:r>
    </w:p>
    <w:p w:rsidR="00A51D3A" w:rsidRPr="003A62ED" w:rsidRDefault="00A51D3A" w:rsidP="00A51D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b/>
          <w:bCs/>
          <w:color w:val="22272F"/>
          <w:sz w:val="24"/>
          <w:szCs w:val="24"/>
          <w:lang w:eastAsia="ru-RU"/>
        </w:rPr>
        <w:t>II. Обязанности сторон</w:t>
      </w:r>
    </w:p>
    <w:p w:rsidR="00A51D3A" w:rsidRPr="003A62ED" w:rsidRDefault="00A51D3A" w:rsidP="00A51D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6. Сетевая организация обязуется: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надлежащим образом исполнить обязательства по настоящему договору, в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том числе по выполнению возложенных на сетевую организацию мероприятий по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технологическому присоединению до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точки  присоединения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энергопринимающих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устройств заявителя, а также урегулировать отношения с третьими лицами до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границ участка, на котором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расположены  присоединяемые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энергопринимающие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устройства заявителя, указанные в технических условиях;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в течение _____ рабочих дней со дня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уведомления  заявителем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сетевой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организации о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выполнении  им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технических  условий  осуществить  проверку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выполнения технических условий заявителем, провести с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участием  заявителя</w:t>
      </w:r>
      <w:proofErr w:type="gramEnd"/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осмотр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(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обследование)   присоединяемых   энергопринимающих    устройств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заявителя  (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за   исключением   случаев   осуществления   технологического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присоединения энергопринимающих устройств на уровне напряжения 0,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4 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кВ</w:t>
      </w:r>
      <w:proofErr w:type="spellEnd"/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и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ниже);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не  позднее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_______  рабочих  дней  со   дня     проведения осмотра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(обследования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),  указанного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в  </w:t>
      </w:r>
      <w:hyperlink r:id="rId4" w:anchor="block_17063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абзаце  третьем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настоящего     пункта, с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соблюдением  срока,  установленного  </w:t>
      </w:r>
      <w:hyperlink r:id="rId5" w:anchor="block_17005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пунктом   5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настоящего   договора,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осуществить   фактическое   присоединение   энергопринимающих   устройств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заявителя к электрическим сетям, фактический прием (подачу)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напряжения  и</w:t>
      </w:r>
      <w:proofErr w:type="gramEnd"/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мощности,  составить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при  участии   заявителя   акт   об   осуществлении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технологического присоединения и направить его заявителю (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за  исключением</w:t>
      </w:r>
      <w:proofErr w:type="gramEnd"/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случаев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осуществления  технологического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присоединения  энергопринимающих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устройств на уровне напряжения 0,4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кВ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и ниже).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В    случае     осуществления     технологического     присоединения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энергопринимающих устройств на уровне напряжения 0,4 </w:t>
      </w:r>
      <w:proofErr w:type="spellStart"/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кВ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и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ниже  сетевая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организация составляет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в  форме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электронного  документа  и   размещает в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личном кабинете заявителя уведомление об обеспечении сетевой организацией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lastRenderedPageBreak/>
        <w:t xml:space="preserve">возможности присоединения к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электрическим  сетям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,  подписанное  усиленной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квалифицированной  </w:t>
      </w:r>
      <w:hyperlink r:id="rId6" w:anchor="block_21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электронной  подписью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уполномоченного  лица   сетевой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организации, в течение одного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рабочего  дня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со  дня  выполнения  сетевой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организацией  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мероприятий,   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предусмотренных   техническими   условиями,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отнесенных к обязанностям сетевой организации.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7. 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Сетевая  организация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при  невыполнении  заявителем  технических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условий в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согласованный  срок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и  наличии  на  дату  окончания   срока их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действия технической возможности технологического присоединения вправе по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обращению заявителя продлить срок действия технических условий.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При  этом</w:t>
      </w:r>
      <w:proofErr w:type="gramEnd"/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дополнительная плата не взимается.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8. Заявитель обязуется: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надлежащим образом исполнить обязательства по настоящему договору, в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том  числе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по  выполнению  возложенных  на  заявителя     мероприятий по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технологическому присоединению до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точки  присоединения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энергопринимающих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устройств заявителя, указанной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в  технических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условиях,  за  исключением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урегулирования отношений с третьими лицами до границ участка,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на  котором</w:t>
      </w:r>
      <w:proofErr w:type="gramEnd"/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расположены  присоединяемые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энергопринимающие   устройства   заявителя,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указанные в технических условиях;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в    случае     осуществления     технологического     присоединения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энергопринимающих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устройств  на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уровне  напряжения  выше  0,4  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кВ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после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выполнения  мероприятий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по  технологическому  присоединению     до точки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присоединения  энергопринимающих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устройств   заявителя,     указанной в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технических  условиях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,  уведомить  сетевую   организацию   о   выполнении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технических условий и представить копии разделов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проектной  документации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,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предусматривающих   технические  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решения,   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обеспечивающие    выполнение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технических  условий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,   в   том   числе   решения   по     схеме внешнего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электроснабжения  (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схеме  выдачи  мощности   объектов   по   производству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электрической энергии),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релейной  защите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и  автоматике,   телемеханике и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связи, в случае если такая проектная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документация  не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была  представлена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заявителем в сетевую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организацию  до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направления  заявителем  в  сетевую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организацию  уведомления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о  выполнении  технических  условий     (если в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lastRenderedPageBreak/>
        <w:t xml:space="preserve">соответствии с </w:t>
      </w:r>
      <w:hyperlink r:id="rId7" w:anchor="block_3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законодательством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Российской Федерации о градостроительной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деятельности разработка проектной документации является обязательной);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принять   участие   в    осмотре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(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обследовании)    присоединяемых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энергопринимающих устройств сетевой организацией (в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случае  осуществления</w:t>
      </w:r>
      <w:proofErr w:type="gramEnd"/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технологического  присоединения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энергопринимающих  устройств  на  уровне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напряжения выше 0,4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кВ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);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после осуществления сетевой организацией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фактического  присоединения</w:t>
      </w:r>
      <w:proofErr w:type="gramEnd"/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энергопринимающих устройств заявителя к электрическим сетям, фактического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приема (подачи) напряжения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и  мощности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подписать  акт  об  осуществлении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технологического присоединения либо представить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мотивированный  отказ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от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подписания в течение ______ рабочих дней со дня получения указанного акта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от  сетевой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организации,  а  в  случае  осуществления   технологического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присоединения энергопринимающих устройств на уровне напряжения 0,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4 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кВ</w:t>
      </w:r>
      <w:proofErr w:type="spellEnd"/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и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ниже -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рассмотреть  и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при  наличии  замечаний  представить   замечания к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уведомлению об обеспечении сетевой организацией возможности присоединения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к электрическим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сетям  не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позднее  20  рабочих  дней  со  дня  получения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уведомления от сетевой организации о составлении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и  размещении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в  личном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кабинете  заявителя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уведомления  об  обеспечении  сетевой   организацией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возможности присоединения к электрическим сетям;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надлежащим образом исполнять  указанные  в  </w:t>
      </w:r>
      <w:hyperlink r:id="rId8" w:anchor="block_17300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разделе  III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настоящего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договора   обязательства   по   оплате   расходов   на    технологическое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присоединение;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уведомить сетевую организацию о направлении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заявок  в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иные  сетевые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организации   при   технологическом    присоединении    энергопринимающих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устройств,  в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отношении   которых   применяется   категория   надежности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электроснабжения, предусматривающая использование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2  и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более  источников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электроснабжения.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9.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Заявитель  вправе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при  невыполнении  им  технических   условий в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согласованный  срок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и  наличии  на  дату  окончания  срока  их  действия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технической  возможности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технологического  присоединения    обратиться в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сетевую организацию с просьбой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о  продлении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срока  действия  технических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условий.</w:t>
      </w:r>
    </w:p>
    <w:p w:rsidR="00A51D3A" w:rsidRPr="003A62ED" w:rsidRDefault="00A51D3A" w:rsidP="00A51D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b/>
          <w:bCs/>
          <w:color w:val="22272F"/>
          <w:sz w:val="24"/>
          <w:szCs w:val="24"/>
          <w:lang w:eastAsia="ru-RU"/>
        </w:rPr>
        <w:lastRenderedPageBreak/>
        <w:t>III. Плата за технологическое присоединение и порядок расчетов</w:t>
      </w:r>
    </w:p>
    <w:p w:rsidR="00A51D3A" w:rsidRPr="003A62ED" w:rsidRDefault="00A51D3A" w:rsidP="00A51D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10. Размер платы за технологическое присоединение   определяется   в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соответствии с решением _________________________________________________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(наименование органа исполнительной власти в области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государственного регулирования тарифов)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от __________ N _______ и составляет ___________ рублей _________ копеек.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11. Внесение платы за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технологическое  присоединение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осуществляется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заявителем  в   порядке,   предусмотренном   </w:t>
      </w:r>
      <w:hyperlink r:id="rId9" w:anchor="block_4000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Правилами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технологического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присоединения  энергопринимающих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устройств  потребителей   электрической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энергии, объектов по производству электрической энергии, а также объектов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электросетевого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хозяйства,  принадлежащих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сетевым  организациям  и  иным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лицам, к электрическим сетям, утвержденными </w:t>
      </w:r>
      <w:hyperlink r:id="rId10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постановлением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Правительства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Российской Федерации от 27 декабря 2004 г. N 861 "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Об  утверждении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Правил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недискриминационного доступа к услугам по передаче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электрической  энергии</w:t>
      </w:r>
      <w:proofErr w:type="gramEnd"/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и оказания этих услуг, Правил недискриминационного доступа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  услугам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по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оперативно-диспетчерскому управлению в электроэнергетике и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оказания  этих</w:t>
      </w:r>
      <w:proofErr w:type="gramEnd"/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услуг,  Правил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недискриминационного  доступа  к  услугам  администратора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торговой  системы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оптового  рынка  и  оказания  этих  услуг   и   Правил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технологического присоединения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энергопринимающих  устройств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потребителей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электрической энергии, объектов по производству электрической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энергии,  а</w:t>
      </w:r>
      <w:proofErr w:type="gramEnd"/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также   объектов   электросетевого  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хозяйства,   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принадлежащих сетевым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организациям и иным лицам, к электрическим сетям".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12. Датой исполнения обязательства заявителя по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оплате  расходов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на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технологическое присоединение считается дата внесения денежных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средств  в</w:t>
      </w:r>
      <w:proofErr w:type="gramEnd"/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кассу или на расчетный счет сетевой организации.</w:t>
      </w:r>
    </w:p>
    <w:p w:rsidR="00A51D3A" w:rsidRPr="003A62ED" w:rsidRDefault="00A51D3A" w:rsidP="00A51D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b/>
          <w:bCs/>
          <w:color w:val="22272F"/>
          <w:sz w:val="24"/>
          <w:szCs w:val="24"/>
          <w:lang w:eastAsia="ru-RU"/>
        </w:rPr>
        <w:t>IV. Разграничение балансовой принадлежности электрических сетей и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b/>
          <w:bCs/>
          <w:color w:val="22272F"/>
          <w:sz w:val="24"/>
          <w:szCs w:val="24"/>
          <w:lang w:eastAsia="ru-RU"/>
        </w:rPr>
        <w:t>эксплуатационной ответственности сторон</w:t>
      </w:r>
    </w:p>
    <w:p w:rsidR="00A51D3A" w:rsidRPr="003A62ED" w:rsidRDefault="00A51D3A" w:rsidP="00A51D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13. Заявитель несет балансовую и эксплуатационную ответственность до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точки присоединения энергопринимающих устройств заявителя.</w:t>
      </w:r>
    </w:p>
    <w:p w:rsidR="00A51D3A" w:rsidRPr="003A62ED" w:rsidRDefault="00A51D3A" w:rsidP="00A51D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b/>
          <w:bCs/>
          <w:color w:val="22272F"/>
          <w:sz w:val="24"/>
          <w:szCs w:val="24"/>
          <w:lang w:eastAsia="ru-RU"/>
        </w:rPr>
        <w:t>V. Условия изменения, расторжения договора и ответственность сторон</w:t>
      </w:r>
    </w:p>
    <w:p w:rsidR="00A51D3A" w:rsidRPr="003A62ED" w:rsidRDefault="00A51D3A" w:rsidP="00A51D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14. Настоящий договор может быть изменен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по  письменному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соглашению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сторон или в судебном порядке.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lastRenderedPageBreak/>
        <w:t xml:space="preserve">15. Договор может быть расторгнут по требованию одной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из  сторон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по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основаниям, предусмотренным </w:t>
      </w:r>
      <w:hyperlink r:id="rId11" w:anchor="block_1029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Гражданским кодексом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Российской Федерации.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16. Заявитель вправе при нарушении сетевой организацией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указанных  в</w:t>
      </w:r>
      <w:proofErr w:type="gramEnd"/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договоре сроков технологического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присоединения  в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одностороннем  порядке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расторгнуть договор.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Нарушение заявителем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установленного  договором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срока  осуществления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мероприятий  по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технологическому   присоединению   (если   техническими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условиями  предусмотрен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поэтапный  ввод   в   работу   энергопринимающих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устройств, - мероприятий, предусмотренных очередным этапом) на 12 и более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месяцев при условии, что сетевой организацией в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полном  объеме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выполнены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мероприятия  по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технологическому   присоединению   по     договору, срок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осуществления которых по договору наступает ранее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указанного  нарушенного</w:t>
      </w:r>
      <w:proofErr w:type="gramEnd"/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заявителем   срока   осуществления   мероприятий   по    технологическому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присоединению,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может  служить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основанием  для  расторжения   договора по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требованию сетевой организации по решению суда.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17. 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Сторона,   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нарушившая   срок   осуществления     мероприятий по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технологическому  присоединению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,   предусмотренный   договором,   обязана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уплатить другой стороне неустойку, равную 0,25 процента указанного общего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размера платы за каждый день просрочки (за исключением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случаев  нарушения</w:t>
      </w:r>
      <w:proofErr w:type="gramEnd"/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выполнения технических условий заявителями, технологическое присоединение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энергопринимающих устройств которых осуществляется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на  уровне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напряжения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0,4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кВ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и ниже). При этом совокупный размер такой неустойки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при  нарушении</w:t>
      </w:r>
      <w:proofErr w:type="gramEnd"/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срока  осуществления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мероприятий   по   технологическому   присоединению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заявителем  не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может  превышать   размер   неустойки,     определенный в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предусмотренном настоящим абзацем порядке, за год просрочки.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Сторона,   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нарушившая    срок    осуществления       мероприятий по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технологическому  присоединению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,   предусмотренный   договором,   обязана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уплатить  понесенные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другой  стороной  договора   расходы   в   размере,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определенном в судебном акте, связанные с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необходимостью  принудительного</w:t>
      </w:r>
      <w:proofErr w:type="gramEnd"/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взыскания неустойки, предусмотренной </w:t>
      </w:r>
      <w:hyperlink r:id="rId12" w:anchor="block_17017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абзацем первым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или вторым настоящего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пункта, в случае необоснованного уклонения либо отказа от ее уплаты.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18. За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неисполнение  или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ненадлежащее  исполнение   обязательств по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lastRenderedPageBreak/>
        <w:t xml:space="preserve">договору стороны несут ответственность в соответствии с </w:t>
      </w:r>
      <w:hyperlink r:id="rId13" w:anchor="block_1025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законодательством</w:t>
        </w:r>
      </w:hyperlink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Российской Федерации.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19. Стороны освобождаются от ответственности за частичное или полное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неисполнение  обязательств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по  договору,  если  оно  явилось  следствием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обстоятельств непреодолимой силы,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возникших  после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подписания  сторонами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договора  и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оказывающих  непосредственное  воздействие   на   выполнение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сторонами обязательств по договору.</w:t>
      </w:r>
    </w:p>
    <w:p w:rsidR="00A51D3A" w:rsidRPr="003A62ED" w:rsidRDefault="00A51D3A" w:rsidP="00A51D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b/>
          <w:bCs/>
          <w:color w:val="22272F"/>
          <w:sz w:val="24"/>
          <w:szCs w:val="24"/>
          <w:lang w:eastAsia="ru-RU"/>
        </w:rPr>
        <w:t>VI. Порядок разрешения споров</w:t>
      </w:r>
    </w:p>
    <w:p w:rsidR="00A51D3A" w:rsidRPr="003A62ED" w:rsidRDefault="00A51D3A" w:rsidP="00A51D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20. Споры, которые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могут  возникнуть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при  исполнении,   изменении и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расторжении  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договора,   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стороны    разрешают    в       соответствии с</w:t>
      </w: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законодательством Российской Федерации.</w:t>
      </w:r>
    </w:p>
    <w:p w:rsidR="00A51D3A" w:rsidRPr="003A62ED" w:rsidRDefault="00A51D3A" w:rsidP="00A51D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b/>
          <w:bCs/>
          <w:color w:val="22272F"/>
          <w:sz w:val="24"/>
          <w:szCs w:val="24"/>
          <w:lang w:eastAsia="ru-RU"/>
        </w:rPr>
        <w:t>VII. Заключительные положения</w:t>
      </w:r>
    </w:p>
    <w:p w:rsidR="00A51D3A" w:rsidRPr="003A62ED" w:rsidRDefault="00A51D3A" w:rsidP="00A51D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21. Договор считается заключенным со дня оплаты заявителем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счета  на</w:t>
      </w:r>
      <w:proofErr w:type="gramEnd"/>
    </w:p>
    <w:p w:rsidR="00A51D3A" w:rsidRPr="003A62ED" w:rsidRDefault="00A51D3A" w:rsidP="00A51D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оплату технологического присоединения по договору.</w:t>
      </w:r>
    </w:p>
    <w:p w:rsidR="00A51D3A" w:rsidRPr="003A62ED" w:rsidRDefault="00A51D3A" w:rsidP="00A51D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22. Утратил силу с 12 декабря 2024 г. - </w:t>
      </w:r>
      <w:hyperlink r:id="rId14" w:anchor="block_1003" w:history="1">
        <w:r w:rsidRPr="003A62ED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Постановление</w:t>
        </w:r>
      </w:hyperlink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России от 4 декабря 2024 г. N 1709</w:t>
      </w:r>
    </w:p>
    <w:p w:rsidR="00AE6847" w:rsidRDefault="00AE6847" w:rsidP="00A51D3A">
      <w:pPr>
        <w:jc w:val="both"/>
      </w:pPr>
    </w:p>
    <w:sectPr w:rsidR="00AE68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D3A"/>
    <w:rsid w:val="00A51D3A"/>
    <w:rsid w:val="00AE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2E71CA-7226-456A-8034-ECB1FA719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1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87740/bf3c4cb11d29b484bbb06d910d94e5fd/" TargetMode="External"/><Relationship Id="rId13" Type="http://schemas.openxmlformats.org/officeDocument/2006/relationships/hyperlink" Target="https://base.garant.ru/10164072/2eb15671b4640f8a449b9fea2b7d89e0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ase.garant.ru/12138258/5ac206a89ea76855804609cd950fcaf7/" TargetMode="External"/><Relationship Id="rId12" Type="http://schemas.openxmlformats.org/officeDocument/2006/relationships/hyperlink" Target="https://base.garant.ru/187740/bf3c4cb11d29b484bbb06d910d94e5fd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base.garant.ru/12184522/741609f9002bd54a24e5c49cb5af953b/" TargetMode="External"/><Relationship Id="rId11" Type="http://schemas.openxmlformats.org/officeDocument/2006/relationships/hyperlink" Target="https://base.garant.ru/10164072/35f19c736cf394300b202612b1cface4/" TargetMode="External"/><Relationship Id="rId5" Type="http://schemas.openxmlformats.org/officeDocument/2006/relationships/hyperlink" Target="https://base.garant.ru/187740/bf3c4cb11d29b484bbb06d910d94e5fd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base.garant.ru/187740/" TargetMode="External"/><Relationship Id="rId4" Type="http://schemas.openxmlformats.org/officeDocument/2006/relationships/hyperlink" Target="https://base.garant.ru/187740/" TargetMode="External"/><Relationship Id="rId9" Type="http://schemas.openxmlformats.org/officeDocument/2006/relationships/hyperlink" Target="https://base.garant.ru/187740/bf3c4cb11d29b484bbb06d910d94e5fd/" TargetMode="External"/><Relationship Id="rId14" Type="http://schemas.openxmlformats.org/officeDocument/2006/relationships/hyperlink" Target="https://base.garant.ru/411049126/6a5b2a0ca77c5afafcefbf3f80481a0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2192</Words>
  <Characters>12497</Characters>
  <Application>Microsoft Office Word</Application>
  <DocSecurity>0</DocSecurity>
  <Lines>104</Lines>
  <Paragraphs>29</Paragraphs>
  <ScaleCrop>false</ScaleCrop>
  <Company/>
  <LinksUpToDate>false</LinksUpToDate>
  <CharactersWithSpaces>14660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Пасышников</dc:creator>
  <cp:keywords/>
  <dc:description/>
  <cp:lastModifiedBy>Андрей Пасышников</cp:lastModifiedBy>
  <cp:revision>1</cp:revision>
  <dcterms:created xsi:type="dcterms:W3CDTF">2025-01-17T13:47:00Z</dcterms:created>
  <dcterms:modified xsi:type="dcterms:W3CDTF">2025-01-17T13:48:00Z</dcterms:modified>
</cp:coreProperties>
</file>